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64" w:rsidRPr="001A5D0E" w:rsidRDefault="00271564" w:rsidP="00271564">
      <w:pPr>
        <w:pStyle w:val="Overskrift1"/>
        <w:jc w:val="center"/>
        <w:rPr>
          <w:sz w:val="22"/>
          <w:szCs w:val="22"/>
        </w:rPr>
      </w:pPr>
      <w:r w:rsidRPr="001A5D0E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787E721" wp14:editId="43BACAAF">
            <wp:simplePos x="0" y="0"/>
            <wp:positionH relativeFrom="column">
              <wp:posOffset>4762500</wp:posOffset>
            </wp:positionH>
            <wp:positionV relativeFrom="paragraph">
              <wp:posOffset>-518160</wp:posOffset>
            </wp:positionV>
            <wp:extent cx="1369060" cy="1381760"/>
            <wp:effectExtent l="0" t="0" r="2540" b="8890"/>
            <wp:wrapThrough wrapText="left">
              <wp:wrapPolygon edited="0">
                <wp:start x="0" y="0"/>
                <wp:lineTo x="0" y="21441"/>
                <wp:lineTo x="21340" y="21441"/>
                <wp:lineTo x="21340" y="0"/>
                <wp:lineTo x="0" y="0"/>
              </wp:wrapPolygon>
            </wp:wrapThrough>
            <wp:docPr id="1" name="Bilde 1" descr="N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>UTLYSNING</w:t>
      </w:r>
    </w:p>
    <w:p w:rsidR="00271564" w:rsidRDefault="00271564" w:rsidP="00271564">
      <w:pPr>
        <w:pStyle w:val="Overskrift1"/>
        <w:rPr>
          <w:sz w:val="22"/>
          <w:szCs w:val="22"/>
        </w:rPr>
      </w:pPr>
    </w:p>
    <w:p w:rsidR="00271564" w:rsidRPr="001A5D0E" w:rsidRDefault="00271564" w:rsidP="00271564">
      <w:pPr>
        <w:pStyle w:val="Overskrift1"/>
        <w:rPr>
          <w:sz w:val="22"/>
          <w:szCs w:val="22"/>
        </w:rPr>
      </w:pPr>
      <w:r w:rsidRPr="001A5D0E">
        <w:rPr>
          <w:sz w:val="22"/>
          <w:szCs w:val="22"/>
        </w:rPr>
        <w:t>Hovedverneombud</w:t>
      </w:r>
      <w:r>
        <w:rPr>
          <w:sz w:val="22"/>
          <w:szCs w:val="22"/>
        </w:rPr>
        <w:t xml:space="preserve"> m/vara</w:t>
      </w:r>
    </w:p>
    <w:p w:rsidR="00271564" w:rsidRPr="001A5D0E" w:rsidRDefault="00271564" w:rsidP="00271564">
      <w:pPr>
        <w:rPr>
          <w:sz w:val="22"/>
          <w:szCs w:val="22"/>
        </w:rPr>
      </w:pPr>
      <w:r w:rsidRPr="001A5D0E">
        <w:rPr>
          <w:sz w:val="22"/>
          <w:szCs w:val="22"/>
        </w:rPr>
        <w:t>Kriminalomsorgen</w:t>
      </w:r>
    </w:p>
    <w:p w:rsidR="00271564" w:rsidRPr="001A5D0E" w:rsidRDefault="00271564" w:rsidP="00271564">
      <w:pPr>
        <w:rPr>
          <w:sz w:val="22"/>
          <w:szCs w:val="22"/>
        </w:rPr>
      </w:pPr>
    </w:p>
    <w:p w:rsidR="00271564" w:rsidRPr="001A5D0E" w:rsidRDefault="00271564" w:rsidP="00271564">
      <w:pPr>
        <w:rPr>
          <w:sz w:val="22"/>
          <w:szCs w:val="22"/>
        </w:rPr>
      </w:pPr>
    </w:p>
    <w:p w:rsidR="00271564" w:rsidRPr="001A5D0E" w:rsidRDefault="00271564" w:rsidP="00271564">
      <w:pPr>
        <w:rPr>
          <w:sz w:val="22"/>
          <w:szCs w:val="22"/>
        </w:rPr>
      </w:pPr>
      <w:r w:rsidRPr="001A5D0E">
        <w:rPr>
          <w:sz w:val="22"/>
          <w:szCs w:val="22"/>
        </w:rPr>
        <w:t>Det skal velges hovedverneombud og vara for hovedverneombudet i kriminalomsorgen for perioden 1. januar 201</w:t>
      </w:r>
      <w:r>
        <w:rPr>
          <w:sz w:val="22"/>
          <w:szCs w:val="22"/>
        </w:rPr>
        <w:t>9</w:t>
      </w:r>
      <w:r w:rsidRPr="001A5D0E">
        <w:rPr>
          <w:sz w:val="22"/>
          <w:szCs w:val="22"/>
        </w:rPr>
        <w:t xml:space="preserve"> til 31. desember 20</w:t>
      </w:r>
      <w:r>
        <w:rPr>
          <w:sz w:val="22"/>
          <w:szCs w:val="22"/>
        </w:rPr>
        <w:t>21</w:t>
      </w:r>
      <w:r w:rsidRPr="001A5D0E">
        <w:rPr>
          <w:sz w:val="22"/>
          <w:szCs w:val="22"/>
        </w:rPr>
        <w:t xml:space="preserve">. Arbeidsoppgavene som hovedverneombud tilsvarer 100 % stilling. Norsk Fengsels- og Friomsorgsforbund, som største tjenestemannsorganisasjon i kriminalomsorgen, peker ut hovedverneombudet med vara, etter at de andre organisasjonene i kriminalomsorgen har fått uttales seg om søkerne. </w:t>
      </w:r>
    </w:p>
    <w:p w:rsidR="00271564" w:rsidRPr="001A5D0E" w:rsidRDefault="00271564" w:rsidP="00271564">
      <w:pPr>
        <w:pStyle w:val="Brdtekstinnrykk"/>
        <w:ind w:left="0"/>
        <w:rPr>
          <w:sz w:val="22"/>
          <w:szCs w:val="22"/>
        </w:rPr>
      </w:pPr>
    </w:p>
    <w:p w:rsidR="00271564" w:rsidRPr="001A5D0E" w:rsidRDefault="00271564" w:rsidP="00271564">
      <w:pPr>
        <w:pStyle w:val="Brdtekstinnrykk"/>
        <w:ind w:left="0"/>
        <w:rPr>
          <w:sz w:val="22"/>
          <w:szCs w:val="22"/>
        </w:rPr>
      </w:pPr>
      <w:r w:rsidRPr="001A5D0E">
        <w:rPr>
          <w:sz w:val="22"/>
          <w:szCs w:val="22"/>
          <w:u w:val="single"/>
        </w:rPr>
        <w:t>Oppgaver</w:t>
      </w:r>
      <w:r w:rsidRPr="001A5D0E">
        <w:rPr>
          <w:sz w:val="22"/>
          <w:szCs w:val="22"/>
        </w:rPr>
        <w:t>:</w:t>
      </w:r>
    </w:p>
    <w:p w:rsidR="00271564" w:rsidRPr="001A5D0E" w:rsidRDefault="00271564" w:rsidP="00271564">
      <w:pPr>
        <w:rPr>
          <w:sz w:val="22"/>
          <w:szCs w:val="22"/>
        </w:rPr>
      </w:pPr>
      <w:r w:rsidRPr="001A5D0E">
        <w:rPr>
          <w:sz w:val="22"/>
          <w:szCs w:val="22"/>
        </w:rPr>
        <w:t>Hovedverneombudet skal ivareta alle tilsattes interesser i saker som angår arbeidsmiljøet.</w:t>
      </w:r>
    </w:p>
    <w:p w:rsidR="00271564" w:rsidRPr="001A5D0E" w:rsidRDefault="00271564" w:rsidP="00271564">
      <w:pPr>
        <w:pStyle w:val="Brdtekstinnrykk"/>
        <w:ind w:left="0"/>
        <w:rPr>
          <w:sz w:val="22"/>
          <w:szCs w:val="22"/>
        </w:rPr>
      </w:pPr>
      <w:r w:rsidRPr="001A5D0E">
        <w:rPr>
          <w:sz w:val="22"/>
          <w:szCs w:val="22"/>
        </w:rPr>
        <w:t>Det sentrale hovedverneombudet skal være en viktig ressursperson og ha en rådgivende og konsultativ funksjon i kriminalomsorgen. Hovedverneombudet skal bidra med råd og veiledning under planlegging og gjennomføring av tiltak som har betydning for arbeidsmiljøet på virksomhetsnivå. Hovedverneombudets deltakelse i SAMU vil være en viktig oppgave. Hovedverneombudet skal ellers være en sentral bidragsyter i arbeidsgrupper og i møter som har betydning for arbeidsmiljøet på virksomhetsnivå.</w:t>
      </w:r>
    </w:p>
    <w:p w:rsidR="00271564" w:rsidRPr="001A5D0E" w:rsidRDefault="00271564" w:rsidP="00271564">
      <w:pPr>
        <w:pStyle w:val="Brdtekstinnrykk"/>
        <w:ind w:left="0"/>
        <w:rPr>
          <w:sz w:val="22"/>
          <w:szCs w:val="22"/>
        </w:rPr>
      </w:pPr>
    </w:p>
    <w:p w:rsidR="00271564" w:rsidRPr="001A5D0E" w:rsidRDefault="00271564" w:rsidP="00271564">
      <w:pPr>
        <w:pStyle w:val="Brdtekstinnrykk"/>
        <w:ind w:left="0"/>
        <w:rPr>
          <w:sz w:val="22"/>
          <w:szCs w:val="22"/>
        </w:rPr>
      </w:pPr>
      <w:r w:rsidRPr="001A5D0E">
        <w:rPr>
          <w:sz w:val="22"/>
          <w:szCs w:val="22"/>
        </w:rPr>
        <w:t xml:space="preserve">En sentral oppgave for hovedverneombudet er å samordne de regionale hovedverneombudenes virksomhet. Det sentrale hovedverneombudet har også ansvar for å følge med i at verneombudsordningen i virksomheten virker tilfredsstillende. </w:t>
      </w:r>
    </w:p>
    <w:p w:rsidR="00271564" w:rsidRPr="001A5D0E" w:rsidRDefault="00271564" w:rsidP="00271564">
      <w:pPr>
        <w:pStyle w:val="Brdtekstinnrykk"/>
        <w:ind w:left="0"/>
        <w:rPr>
          <w:sz w:val="22"/>
          <w:szCs w:val="22"/>
        </w:rPr>
      </w:pPr>
    </w:p>
    <w:p w:rsidR="00271564" w:rsidRPr="001A5D0E" w:rsidRDefault="00271564" w:rsidP="00271564">
      <w:pPr>
        <w:pStyle w:val="Brdtekstinnrykk"/>
        <w:ind w:left="0"/>
        <w:rPr>
          <w:sz w:val="22"/>
          <w:szCs w:val="22"/>
        </w:rPr>
      </w:pPr>
      <w:r w:rsidRPr="001A5D0E">
        <w:rPr>
          <w:sz w:val="22"/>
          <w:szCs w:val="22"/>
        </w:rPr>
        <w:t xml:space="preserve">Hovedverneombudet har eget budsjettansvar. Hovedverneombudet får en rammetildeling gjennom eget tildelingsbrev fra Kriminalomsorgsdirektoratet (KDI). Hovedverneombudet rapporterer til KDI, og budsjettet og regnskapet behandles som ledd i den øvrige budsjettprosessen i kriminalomsorgen. </w:t>
      </w:r>
    </w:p>
    <w:p w:rsidR="00271564" w:rsidRPr="001A5D0E" w:rsidRDefault="00271564" w:rsidP="00271564">
      <w:pPr>
        <w:pStyle w:val="Brdtekstinnrykk"/>
        <w:ind w:left="0"/>
        <w:rPr>
          <w:sz w:val="22"/>
          <w:szCs w:val="22"/>
        </w:rPr>
      </w:pPr>
    </w:p>
    <w:p w:rsidR="00271564" w:rsidRPr="001A5D0E" w:rsidRDefault="00271564" w:rsidP="00271564">
      <w:pPr>
        <w:pStyle w:val="Brdtekstinnrykk"/>
        <w:ind w:left="0"/>
        <w:rPr>
          <w:sz w:val="22"/>
          <w:szCs w:val="22"/>
        </w:rPr>
      </w:pPr>
      <w:r w:rsidRPr="001A5D0E">
        <w:rPr>
          <w:sz w:val="22"/>
          <w:szCs w:val="22"/>
        </w:rPr>
        <w:t xml:space="preserve">Vi søker etter en person som er aktiv og initiativrik, og som har god muntlig og skriftlig framstillingsevne. Den som velges må ha gode samarbeids- og lederegenskaper. Vi ønsker en person som viser evne til nytenking og utvikling. Søkerne må ha fast tilsetting i kriminalomsorgen. </w:t>
      </w:r>
    </w:p>
    <w:p w:rsidR="00271564" w:rsidRPr="001A5D0E" w:rsidRDefault="00271564" w:rsidP="00271564">
      <w:pPr>
        <w:rPr>
          <w:sz w:val="22"/>
          <w:szCs w:val="22"/>
        </w:rPr>
      </w:pPr>
    </w:p>
    <w:p w:rsidR="00271564" w:rsidRPr="001A5D0E" w:rsidRDefault="00271564" w:rsidP="00271564">
      <w:pPr>
        <w:pStyle w:val="Brdtekstinnrykk"/>
        <w:ind w:left="0"/>
        <w:rPr>
          <w:sz w:val="22"/>
          <w:szCs w:val="22"/>
        </w:rPr>
      </w:pPr>
      <w:r w:rsidRPr="001A5D0E">
        <w:rPr>
          <w:sz w:val="22"/>
          <w:szCs w:val="22"/>
        </w:rPr>
        <w:t xml:space="preserve">Verneombudene skal velges blant arbeidstakere som har erfaring og innsikt i virksomhetens arbeidsforhold. Det kreves derfor høy kompetanse på arbeidsmiljøspørsmål, gjerne med formell kompetanse. De som søker må ha erfaring fra oppgaver som tilsattes representant gjennom verv i vernetjenesten eller fagforening. </w:t>
      </w:r>
    </w:p>
    <w:p w:rsidR="00271564" w:rsidRPr="001A5D0E" w:rsidRDefault="00271564" w:rsidP="00271564">
      <w:pPr>
        <w:pStyle w:val="Brdtekstinnrykk"/>
        <w:ind w:left="0"/>
        <w:rPr>
          <w:sz w:val="22"/>
          <w:szCs w:val="22"/>
          <w:u w:val="single"/>
        </w:rPr>
      </w:pPr>
    </w:p>
    <w:p w:rsidR="00D043BF" w:rsidRPr="00D043BF" w:rsidRDefault="00271564" w:rsidP="00D043BF">
      <w:pPr>
        <w:pStyle w:val="Rentekst"/>
        <w:rPr>
          <w:rFonts w:ascii="Times New Roman" w:hAnsi="Times New Roman" w:cs="Times New Roman"/>
        </w:rPr>
      </w:pPr>
      <w:r w:rsidRPr="00D043BF">
        <w:rPr>
          <w:rFonts w:ascii="Times New Roman" w:hAnsi="Times New Roman" w:cs="Times New Roman"/>
          <w:szCs w:val="22"/>
        </w:rPr>
        <w:t>Hovedverneombudet</w:t>
      </w:r>
      <w:r w:rsidR="00D40C54">
        <w:rPr>
          <w:rFonts w:ascii="Times New Roman" w:hAnsi="Times New Roman" w:cs="Times New Roman"/>
          <w:szCs w:val="22"/>
        </w:rPr>
        <w:t xml:space="preserve">s </w:t>
      </w:r>
      <w:r w:rsidRPr="00D043BF">
        <w:rPr>
          <w:rFonts w:ascii="Times New Roman" w:hAnsi="Times New Roman" w:cs="Times New Roman"/>
          <w:szCs w:val="22"/>
        </w:rPr>
        <w:t xml:space="preserve">kontorplass </w:t>
      </w:r>
      <w:r w:rsidR="00D40C54">
        <w:rPr>
          <w:rFonts w:ascii="Times New Roman" w:hAnsi="Times New Roman" w:cs="Times New Roman"/>
          <w:szCs w:val="22"/>
        </w:rPr>
        <w:t>må avtales med Kriminalomsorgsdirektoratet</w:t>
      </w:r>
      <w:r w:rsidR="00D043BF" w:rsidRPr="00D043BF">
        <w:rPr>
          <w:rFonts w:ascii="Times New Roman" w:hAnsi="Times New Roman" w:cs="Times New Roman"/>
        </w:rPr>
        <w:t>.</w:t>
      </w:r>
    </w:p>
    <w:p w:rsidR="00271564" w:rsidRPr="001A5D0E" w:rsidRDefault="00271564" w:rsidP="00271564">
      <w:pPr>
        <w:pStyle w:val="Brdtekstinnrykk"/>
        <w:ind w:left="0"/>
        <w:rPr>
          <w:sz w:val="22"/>
          <w:szCs w:val="22"/>
        </w:rPr>
      </w:pPr>
    </w:p>
    <w:p w:rsidR="00271564" w:rsidRPr="001A5D0E" w:rsidRDefault="00271564" w:rsidP="00271564">
      <w:pPr>
        <w:pStyle w:val="Brdtekstinnrykk"/>
        <w:ind w:left="0"/>
        <w:rPr>
          <w:sz w:val="22"/>
          <w:szCs w:val="22"/>
        </w:rPr>
      </w:pPr>
      <w:r w:rsidRPr="001A5D0E">
        <w:rPr>
          <w:sz w:val="22"/>
          <w:szCs w:val="22"/>
        </w:rPr>
        <w:t xml:space="preserve">Vervet som hovedverneombud lønnes i lønnstrinn </w:t>
      </w:r>
      <w:r w:rsidRPr="00D043BF">
        <w:rPr>
          <w:sz w:val="22"/>
          <w:szCs w:val="22"/>
        </w:rPr>
        <w:t xml:space="preserve">52-72 </w:t>
      </w:r>
      <w:r w:rsidRPr="001A5D0E">
        <w:rPr>
          <w:sz w:val="22"/>
          <w:szCs w:val="22"/>
        </w:rPr>
        <w:t xml:space="preserve">i </w:t>
      </w:r>
      <w:r>
        <w:rPr>
          <w:sz w:val="22"/>
          <w:szCs w:val="22"/>
        </w:rPr>
        <w:t>S</w:t>
      </w:r>
      <w:r w:rsidRPr="001A5D0E">
        <w:rPr>
          <w:sz w:val="22"/>
          <w:szCs w:val="22"/>
        </w:rPr>
        <w:t>tatens lønnsregulativ avhengig av kvalifikasjoner.</w:t>
      </w:r>
      <w:r>
        <w:rPr>
          <w:sz w:val="22"/>
          <w:szCs w:val="22"/>
        </w:rPr>
        <w:t xml:space="preserve"> Vi gjør oppmerksom på at det er to hovedtariffavtaler i Staten. </w:t>
      </w:r>
    </w:p>
    <w:p w:rsidR="00271564" w:rsidRPr="001A5D0E" w:rsidRDefault="00271564" w:rsidP="00271564">
      <w:pPr>
        <w:pStyle w:val="Brdtekstinnrykk"/>
        <w:ind w:left="0"/>
        <w:rPr>
          <w:sz w:val="22"/>
          <w:szCs w:val="22"/>
        </w:rPr>
      </w:pPr>
    </w:p>
    <w:p w:rsidR="00271564" w:rsidRPr="001A5D0E" w:rsidRDefault="00271564" w:rsidP="00271564">
      <w:pPr>
        <w:pStyle w:val="Brdtekstinnrykk"/>
        <w:ind w:left="0"/>
        <w:rPr>
          <w:sz w:val="22"/>
          <w:szCs w:val="22"/>
        </w:rPr>
      </w:pPr>
      <w:r w:rsidRPr="001A5D0E">
        <w:rPr>
          <w:sz w:val="22"/>
          <w:szCs w:val="22"/>
        </w:rPr>
        <w:t xml:space="preserve">Vara har samme rettigheter og plikter som hovedverneombudet ved fungering. </w:t>
      </w:r>
    </w:p>
    <w:p w:rsidR="00271564" w:rsidRPr="001A5D0E" w:rsidRDefault="00271564" w:rsidP="00271564">
      <w:pPr>
        <w:pStyle w:val="Brdtekstinnrykk"/>
        <w:ind w:left="0"/>
        <w:rPr>
          <w:sz w:val="22"/>
          <w:szCs w:val="22"/>
        </w:rPr>
      </w:pPr>
      <w:r w:rsidRPr="001A5D0E">
        <w:rPr>
          <w:sz w:val="22"/>
          <w:szCs w:val="22"/>
        </w:rPr>
        <w:t xml:space="preserve">Det bør fremgå av søknaden om du ønsker å bli vurdert i forhold til bare en av funksjonene. </w:t>
      </w:r>
    </w:p>
    <w:p w:rsidR="00271564" w:rsidRPr="001A5D0E" w:rsidRDefault="00271564" w:rsidP="00271564">
      <w:pPr>
        <w:pStyle w:val="Brdtekstinnrykk"/>
        <w:ind w:left="0"/>
        <w:rPr>
          <w:sz w:val="22"/>
          <w:szCs w:val="22"/>
        </w:rPr>
      </w:pPr>
    </w:p>
    <w:p w:rsidR="00271564" w:rsidRPr="001A5D0E" w:rsidRDefault="00271564" w:rsidP="00271564">
      <w:pPr>
        <w:pStyle w:val="Brdtekstinnrykk"/>
        <w:ind w:left="0"/>
        <w:rPr>
          <w:sz w:val="22"/>
          <w:szCs w:val="22"/>
        </w:rPr>
      </w:pPr>
      <w:r>
        <w:rPr>
          <w:sz w:val="22"/>
          <w:szCs w:val="22"/>
        </w:rPr>
        <w:t>Nærmere opplysninger fås ved henvendelse til Norsk Fengsels- og Friomsorgsforbund telefon 23 06 84 50</w:t>
      </w:r>
      <w:r w:rsidRPr="001A5D0E">
        <w:rPr>
          <w:sz w:val="22"/>
          <w:szCs w:val="22"/>
        </w:rPr>
        <w:t>.</w:t>
      </w:r>
    </w:p>
    <w:p w:rsidR="00271564" w:rsidRPr="001A5D0E" w:rsidRDefault="00271564" w:rsidP="00271564">
      <w:pPr>
        <w:pStyle w:val="Brdtekstinnrykk"/>
        <w:ind w:left="0"/>
        <w:rPr>
          <w:sz w:val="22"/>
          <w:szCs w:val="22"/>
        </w:rPr>
      </w:pPr>
    </w:p>
    <w:p w:rsidR="00271564" w:rsidRPr="001A5D0E" w:rsidRDefault="00271564" w:rsidP="00DA2167">
      <w:pPr>
        <w:pStyle w:val="Brdtekstinnrykk"/>
        <w:ind w:left="0"/>
        <w:rPr>
          <w:sz w:val="22"/>
          <w:szCs w:val="22"/>
        </w:rPr>
      </w:pPr>
      <w:r w:rsidRPr="001A5D0E">
        <w:rPr>
          <w:sz w:val="22"/>
          <w:szCs w:val="22"/>
        </w:rPr>
        <w:t xml:space="preserve">Søknader med bekreftede kopier av attester og vitnemål sendes Norsk Fengsels- og Friomsorgsforbund, Møllergt. 10, 0179 Oslo, innen </w:t>
      </w:r>
      <w:r w:rsidRPr="00A034FE">
        <w:rPr>
          <w:b/>
          <w:sz w:val="22"/>
          <w:szCs w:val="22"/>
        </w:rPr>
        <w:t>18. august 2018</w:t>
      </w:r>
      <w:r w:rsidRPr="001A5D0E">
        <w:rPr>
          <w:sz w:val="22"/>
          <w:szCs w:val="22"/>
        </w:rPr>
        <w:t>.</w:t>
      </w:r>
      <w:bookmarkStart w:id="0" w:name="_GoBack"/>
      <w:bookmarkEnd w:id="0"/>
      <w:r w:rsidR="00DA2167" w:rsidRPr="001A5D0E">
        <w:rPr>
          <w:sz w:val="22"/>
          <w:szCs w:val="22"/>
        </w:rPr>
        <w:t xml:space="preserve"> </w:t>
      </w:r>
    </w:p>
    <w:p w:rsidR="00382490" w:rsidRDefault="00382490"/>
    <w:sectPr w:rsidR="00382490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E09" w:rsidRDefault="00401E09">
      <w:r>
        <w:separator/>
      </w:r>
    </w:p>
  </w:endnote>
  <w:endnote w:type="continuationSeparator" w:id="0">
    <w:p w:rsidR="00401E09" w:rsidRDefault="0040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E09" w:rsidRDefault="00401E09">
      <w:r>
        <w:separator/>
      </w:r>
    </w:p>
  </w:footnote>
  <w:footnote w:type="continuationSeparator" w:id="0">
    <w:p w:rsidR="00401E09" w:rsidRDefault="0040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E31" w:rsidRDefault="00271564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5E0E31" w:rsidRDefault="00401E09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E31" w:rsidRDefault="00271564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A2167">
      <w:rPr>
        <w:rStyle w:val="Sidetall"/>
        <w:noProof/>
      </w:rPr>
      <w:t>2</w:t>
    </w:r>
    <w:r>
      <w:rPr>
        <w:rStyle w:val="Sidetall"/>
      </w:rPr>
      <w:fldChar w:fldCharType="end"/>
    </w:r>
  </w:p>
  <w:p w:rsidR="005E0E31" w:rsidRDefault="00401E09">
    <w:pPr>
      <w:pStyle w:val="Topptekst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64"/>
    <w:rsid w:val="00271564"/>
    <w:rsid w:val="00382490"/>
    <w:rsid w:val="00391225"/>
    <w:rsid w:val="00401E09"/>
    <w:rsid w:val="0086256A"/>
    <w:rsid w:val="00A034FE"/>
    <w:rsid w:val="00D043BF"/>
    <w:rsid w:val="00D40C54"/>
    <w:rsid w:val="00DA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32CA9-A09A-430F-AED4-89CA2D71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271564"/>
    <w:pPr>
      <w:keepNext/>
      <w:outlineLvl w:val="0"/>
    </w:pPr>
    <w:rPr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271564"/>
    <w:rPr>
      <w:rFonts w:ascii="Times New Roman" w:eastAsia="Times New Roman" w:hAnsi="Times New Roman" w:cs="Times New Roman"/>
      <w:b/>
      <w:bCs/>
      <w:sz w:val="28"/>
      <w:szCs w:val="20"/>
      <w:lang w:eastAsia="nb-NO"/>
    </w:rPr>
  </w:style>
  <w:style w:type="paragraph" w:styleId="Brdtekstinnrykk">
    <w:name w:val="Body Text Indent"/>
    <w:basedOn w:val="Normal"/>
    <w:link w:val="BrdtekstinnrykkTegn"/>
    <w:rsid w:val="00271564"/>
    <w:pPr>
      <w:ind w:left="700"/>
    </w:pPr>
    <w:rPr>
      <w:sz w:val="24"/>
    </w:rPr>
  </w:style>
  <w:style w:type="character" w:customStyle="1" w:styleId="BrdtekstinnrykkTegn">
    <w:name w:val="Brødtekstinnrykk Tegn"/>
    <w:basedOn w:val="Standardskriftforavsnitt"/>
    <w:link w:val="Brdtekstinnrykk"/>
    <w:rsid w:val="00271564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opptekst">
    <w:name w:val="header"/>
    <w:basedOn w:val="Normal"/>
    <w:link w:val="TopptekstTegn"/>
    <w:rsid w:val="002715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271564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Sidetall">
    <w:name w:val="page number"/>
    <w:basedOn w:val="Standardskriftforavsnitt"/>
    <w:rsid w:val="00271564"/>
  </w:style>
  <w:style w:type="paragraph" w:styleId="Rentekst">
    <w:name w:val="Plain Text"/>
    <w:basedOn w:val="Normal"/>
    <w:link w:val="RentekstTegn"/>
    <w:uiPriority w:val="99"/>
    <w:semiHidden/>
    <w:unhideWhenUsed/>
    <w:rsid w:val="00D043B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043B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LO Media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Bråten</dc:creator>
  <cp:keywords/>
  <dc:description/>
  <cp:lastModifiedBy>Jan Arve Blom</cp:lastModifiedBy>
  <cp:revision>2</cp:revision>
  <dcterms:created xsi:type="dcterms:W3CDTF">2018-06-11T10:47:00Z</dcterms:created>
  <dcterms:modified xsi:type="dcterms:W3CDTF">2018-06-11T10:47:00Z</dcterms:modified>
</cp:coreProperties>
</file>